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11CC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769BFBE" w:rsidR="009F7DFC" w:rsidRDefault="00C11CC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10</w:t>
      </w:r>
      <w:r w:rsidR="004A3DD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0D731ECC" w14:textId="1471267E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8A2CF66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47A6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CA5E37" w14:textId="14A1409C" w:rsidR="00C11CC7" w:rsidRPr="006E3DF0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Σε ακόμη μία σύλληψη προχώρησε η Αστυνομία σχετικά με τη διερευνώμενη υπόθεση κλοπής μπρούτζινου γλυπτού στην Πάφο</w:t>
      </w:r>
    </w:p>
    <w:p w14:paraId="3ACCF7BE" w14:textId="77777777" w:rsidR="000739D3" w:rsidRDefault="000739D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0C0AC74" w14:textId="3B6E1184" w:rsidR="00C11CC7" w:rsidRPr="00C11CC7" w:rsidRDefault="00C11CC7" w:rsidP="00C11CC7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Σε ακόμη μία σύλληψη </w:t>
      </w:r>
      <w:r w:rsidRPr="00C11CC7">
        <w:rPr>
          <w:rFonts w:ascii="Arial" w:hAnsi="Arial" w:cs="Arial"/>
          <w:bCs/>
          <w:sz w:val="24"/>
          <w:szCs w:val="24"/>
          <w:lang w:val="el-GR"/>
        </w:rPr>
        <w:t xml:space="preserve">προχώρησε χθες η Αστυνομία, για διευκόλυνση των ανακρίσεων σχετικά με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τη </w:t>
      </w:r>
      <w:r w:rsidRPr="00C11CC7">
        <w:rPr>
          <w:rFonts w:ascii="Arial" w:hAnsi="Arial" w:cs="Arial"/>
          <w:bCs/>
          <w:sz w:val="24"/>
          <w:szCs w:val="24"/>
          <w:lang w:val="el-GR"/>
        </w:rPr>
        <w:t>διερευνώμενη υπόθεση κλοπής μπρούτζινου γλυπτού, στην Πάφο</w:t>
      </w:r>
      <w:r>
        <w:rPr>
          <w:rFonts w:ascii="Arial" w:hAnsi="Arial" w:cs="Arial"/>
          <w:bCs/>
          <w:sz w:val="24"/>
          <w:szCs w:val="24"/>
          <w:lang w:val="el-GR"/>
        </w:rPr>
        <w:t>, ανεβάζοντας τον αριθμό των συλληφθέντων στους πέντε</w:t>
      </w:r>
      <w:r w:rsidRPr="00C11CC7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0AA4B4D6" w14:textId="23DF40BF" w:rsidR="00C11CC7" w:rsidRPr="00C11CC7" w:rsidRDefault="00C11CC7" w:rsidP="00C11CC7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C11CC7">
        <w:rPr>
          <w:rFonts w:ascii="Arial" w:hAnsi="Arial" w:cs="Arial"/>
          <w:bCs/>
          <w:sz w:val="24"/>
          <w:szCs w:val="24"/>
          <w:lang w:val="el-GR"/>
        </w:rPr>
        <w:t xml:space="preserve">Πρόκειται για </w:t>
      </w:r>
      <w:r>
        <w:rPr>
          <w:rFonts w:ascii="Arial" w:hAnsi="Arial" w:cs="Arial"/>
          <w:bCs/>
          <w:sz w:val="24"/>
          <w:szCs w:val="24"/>
          <w:lang w:val="el-GR"/>
        </w:rPr>
        <w:t>49χρονο</w:t>
      </w:r>
      <w:r w:rsidRPr="00C11CC7">
        <w:rPr>
          <w:rFonts w:ascii="Arial" w:hAnsi="Arial" w:cs="Arial"/>
          <w:bCs/>
          <w:sz w:val="24"/>
          <w:szCs w:val="24"/>
          <w:lang w:val="el-GR"/>
        </w:rPr>
        <w:t xml:space="preserve"> κάτοικο Πάφου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εναντίον του οποίου προέκυψε μαρτυρία κατά τη διερεύνηση της εν λόγω υπόθεσης. </w:t>
      </w:r>
      <w:r w:rsidRPr="00C11CC7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bookmarkStart w:id="0" w:name="_GoBack"/>
      <w:bookmarkEnd w:id="0"/>
    </w:p>
    <w:p w14:paraId="187CC310" w14:textId="77777777" w:rsidR="00C11CC7" w:rsidRPr="00C11CC7" w:rsidRDefault="00C11CC7" w:rsidP="00C11CC7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C11CC7">
        <w:rPr>
          <w:rFonts w:ascii="Arial" w:hAnsi="Arial" w:cs="Arial"/>
          <w:bCs/>
          <w:sz w:val="24"/>
          <w:szCs w:val="24"/>
          <w:lang w:val="el-GR"/>
        </w:rPr>
        <w:t>Το ΤΑΕ Πάφου διερευνά την υπόθεση.</w:t>
      </w:r>
    </w:p>
    <w:p w14:paraId="6AEC7E69" w14:textId="1E0EC6B5" w:rsidR="00BF797C" w:rsidRDefault="00BF797C" w:rsidP="000453F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7E9D8AF" w14:textId="77777777" w:rsidR="00BF797C" w:rsidRPr="00BF797C" w:rsidRDefault="00BF797C" w:rsidP="000453F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6784936" w14:textId="77777777" w:rsidR="00BF797C" w:rsidRPr="00BF797C" w:rsidRDefault="00BF797C" w:rsidP="000453F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E53E72B" w14:textId="33D8254D" w:rsidR="000453F6" w:rsidRDefault="000453F6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54778" w14:textId="77777777" w:rsidR="008E619D" w:rsidRDefault="008E619D" w:rsidP="00404DCD">
      <w:pPr>
        <w:spacing w:after="0" w:line="240" w:lineRule="auto"/>
      </w:pPr>
      <w:r>
        <w:separator/>
      </w:r>
    </w:p>
  </w:endnote>
  <w:endnote w:type="continuationSeparator" w:id="0">
    <w:p w14:paraId="73BE643B" w14:textId="77777777" w:rsidR="008E619D" w:rsidRDefault="008E619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11CC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11CC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5BAE6" w14:textId="77777777" w:rsidR="008E619D" w:rsidRDefault="008E619D" w:rsidP="00404DCD">
      <w:pPr>
        <w:spacing w:after="0" w:line="240" w:lineRule="auto"/>
      </w:pPr>
      <w:r>
        <w:separator/>
      </w:r>
    </w:p>
  </w:footnote>
  <w:footnote w:type="continuationSeparator" w:id="0">
    <w:p w14:paraId="0525DB29" w14:textId="77777777" w:rsidR="008E619D" w:rsidRDefault="008E619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E172A9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C11C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6EA0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771B4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0819-0EBE-44BC-8B4D-B3D8356E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HP</cp:lastModifiedBy>
  <cp:revision>2</cp:revision>
  <cp:lastPrinted>2023-02-10T04:22:00Z</cp:lastPrinted>
  <dcterms:created xsi:type="dcterms:W3CDTF">2023-02-10T04:24:00Z</dcterms:created>
  <dcterms:modified xsi:type="dcterms:W3CDTF">2023-02-10T04:24:00Z</dcterms:modified>
</cp:coreProperties>
</file>